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119"/>
        <w:gridCol w:w="3402"/>
        <w:gridCol w:w="38"/>
      </w:tblGrid>
      <w:tr w:rsidR="009956D4" w:rsidRPr="00C97791" w14:paraId="59984A75" w14:textId="77777777" w:rsidTr="002B5818">
        <w:trPr>
          <w:gridAfter w:val="1"/>
          <w:wAfter w:w="38" w:type="dxa"/>
        </w:trPr>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C97791"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C97791">
              <w:rPr>
                <w:rFonts w:ascii="Times New Roman" w:eastAsia="Arial Unicode MS" w:hAnsi="Times New Roman" w:cs="Times New Roman"/>
                <w:b/>
                <w:sz w:val="22"/>
                <w:szCs w:val="22"/>
                <w:bdr w:val="nil"/>
                <w:lang w:eastAsia="en-US"/>
              </w:rPr>
              <w:t>Eil.</w:t>
            </w:r>
          </w:p>
          <w:p w14:paraId="70B7B35C" w14:textId="77777777" w:rsidR="009956D4" w:rsidRPr="00C9779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C97791">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C9779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C97791">
              <w:rPr>
                <w:rFonts w:ascii="Times New Roman" w:eastAsia="Arial Unicode MS" w:hAnsi="Times New Roman" w:cs="Times New Roman"/>
                <w:b/>
                <w:sz w:val="22"/>
                <w:szCs w:val="22"/>
                <w:bdr w:val="nil"/>
                <w:lang w:eastAsia="en-US"/>
              </w:rPr>
              <w:t>Reikalavimai</w:t>
            </w:r>
          </w:p>
        </w:tc>
        <w:tc>
          <w:tcPr>
            <w:tcW w:w="3119"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C9779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C97791">
              <w:rPr>
                <w:rFonts w:ascii="Times New Roman" w:eastAsia="Arial Unicode MS" w:hAnsi="Times New Roman" w:cs="Times New Roman"/>
                <w:b/>
                <w:sz w:val="22"/>
                <w:szCs w:val="22"/>
                <w:bdr w:val="nil"/>
                <w:lang w:eastAsia="en-US"/>
              </w:rPr>
              <w:t>Reikalavimus įrodantys dokumentai</w:t>
            </w:r>
          </w:p>
        </w:tc>
        <w:tc>
          <w:tcPr>
            <w:tcW w:w="3402" w:type="dxa"/>
            <w:tcBorders>
              <w:top w:val="single" w:sz="4" w:space="0" w:color="000000"/>
              <w:left w:val="single" w:sz="4" w:space="0" w:color="000000"/>
              <w:bottom w:val="single" w:sz="4" w:space="0" w:color="000000"/>
              <w:right w:val="single" w:sz="4" w:space="0" w:color="000000"/>
            </w:tcBorders>
          </w:tcPr>
          <w:p w14:paraId="1BBDC0C0" w14:textId="77777777" w:rsidR="009956D4" w:rsidRPr="00C9779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C97791">
              <w:rPr>
                <w:rFonts w:ascii="Times New Roman" w:eastAsia="Arial Unicode MS" w:hAnsi="Times New Roman" w:cs="Times New Roman"/>
                <w:b/>
                <w:sz w:val="22"/>
                <w:szCs w:val="22"/>
                <w:bdr w:val="nil"/>
                <w:lang w:eastAsia="en-US"/>
              </w:rPr>
              <w:t>Subjektas, kuris turi atitikti reikalavimą</w:t>
            </w:r>
          </w:p>
        </w:tc>
      </w:tr>
      <w:tr w:rsidR="009956D4" w:rsidRPr="00C97791" w14:paraId="6A22A1F8" w14:textId="77777777" w:rsidTr="002B5818">
        <w:trPr>
          <w:gridAfter w:val="1"/>
          <w:wAfter w:w="38" w:type="dxa"/>
        </w:trPr>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C97791"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C97791">
              <w:rPr>
                <w:rFonts w:ascii="Times New Roman" w:eastAsia="Arial Unicode MS" w:hAnsi="Times New Roman" w:cs="Times New Roman"/>
                <w:sz w:val="22"/>
                <w:szCs w:val="22"/>
                <w:bdr w:val="nil"/>
                <w:lang w:eastAsia="en-US"/>
              </w:rPr>
              <w:t>1</w:t>
            </w:r>
            <w:r w:rsidR="009956D4" w:rsidRPr="00C97791">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4581AEA5" w14:textId="77777777" w:rsidR="00EA4EF9" w:rsidRPr="00C97791" w:rsidRDefault="00EA4EF9" w:rsidP="00EA4EF9">
            <w:pPr>
              <w:autoSpaceDN w:val="0"/>
              <w:jc w:val="both"/>
              <w:textAlignment w:val="baseline"/>
              <w:rPr>
                <w:rFonts w:ascii="Times New Roman" w:eastAsiaTheme="minorHAnsi" w:hAnsi="Times New Roman" w:cs="Times New Roman"/>
                <w:sz w:val="22"/>
                <w:szCs w:val="22"/>
                <w:shd w:val="clear" w:color="auto" w:fill="FFFFFF"/>
              </w:rPr>
            </w:pPr>
            <w:r w:rsidRPr="00C97791">
              <w:rPr>
                <w:rFonts w:ascii="Times New Roman" w:hAnsi="Times New Roman" w:cs="Times New Roman"/>
                <w:sz w:val="22"/>
                <w:szCs w:val="22"/>
              </w:rPr>
              <w:t xml:space="preserve">Tiekėjas, tiekėjų grupės partneriai kartu (kiekvienas partneris toje srityje, kurioje vykdys veiklą), kiti ūkio subjektai, kurių pajėgumais remiasi tiekėjas (kiekvienas toje srityje, kurioje vykdys veiklą), turi teisę verstis ta veikla, kuri reikalinga pirkimo sutarčiai įvykdyti,  turi turėti išduotą mokėjimo ir (ar) </w:t>
            </w:r>
            <w:r w:rsidRPr="00C97791">
              <w:rPr>
                <w:rFonts w:ascii="Times New Roman" w:hAnsi="Times New Roman" w:cs="Times New Roman"/>
                <w:color w:val="000000"/>
                <w:sz w:val="22"/>
                <w:szCs w:val="22"/>
                <w:shd w:val="clear" w:color="auto" w:fill="FFFFFF"/>
              </w:rPr>
              <w:t>elektroninių pinigų įstaigos licenciją.</w:t>
            </w:r>
          </w:p>
          <w:p w14:paraId="4FA68306" w14:textId="1B15D386" w:rsidR="008719F5" w:rsidRPr="00C97791" w:rsidRDefault="00EA4EF9" w:rsidP="00EA4EF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C97791">
              <w:rPr>
                <w:rFonts w:ascii="Times New Roman" w:hAnsi="Times New Roman" w:cs="Times New Roman"/>
                <w:sz w:val="22"/>
                <w:szCs w:val="22"/>
              </w:rPr>
              <w:t>Reikalaujamos veiklos teisinis pagrindas – Lietuvos Respublikos mokėjimų įstatymo 7 straipsnis.</w:t>
            </w:r>
          </w:p>
        </w:tc>
        <w:tc>
          <w:tcPr>
            <w:tcW w:w="3119" w:type="dxa"/>
            <w:tcBorders>
              <w:top w:val="single" w:sz="4" w:space="0" w:color="000000"/>
              <w:left w:val="single" w:sz="4" w:space="0" w:color="000000"/>
              <w:bottom w:val="single" w:sz="4" w:space="0" w:color="000000"/>
              <w:right w:val="single" w:sz="4" w:space="0" w:color="000000"/>
            </w:tcBorders>
          </w:tcPr>
          <w:p w14:paraId="5B850696" w14:textId="77777777" w:rsidR="00EA4EF9" w:rsidRPr="00C97791" w:rsidRDefault="00EA4EF9" w:rsidP="00EA4EF9">
            <w:pPr>
              <w:autoSpaceDN w:val="0"/>
              <w:jc w:val="both"/>
              <w:textAlignment w:val="baseline"/>
              <w:rPr>
                <w:rFonts w:ascii="Times New Roman" w:eastAsiaTheme="minorHAnsi" w:hAnsi="Times New Roman" w:cs="Times New Roman"/>
                <w:color w:val="000000"/>
                <w:sz w:val="22"/>
                <w:szCs w:val="22"/>
              </w:rPr>
            </w:pPr>
            <w:r w:rsidRPr="00C97791">
              <w:rPr>
                <w:rFonts w:ascii="Times New Roman" w:hAnsi="Times New Roman" w:cs="Times New Roman"/>
                <w:sz w:val="22"/>
                <w:szCs w:val="22"/>
              </w:rPr>
              <w:t xml:space="preserve">Perkančioji organizacija naudodamasi Lietuvos banko </w:t>
            </w:r>
            <w:r w:rsidRPr="00C97791">
              <w:rPr>
                <w:rFonts w:ascii="Times New Roman" w:hAnsi="Times New Roman" w:cs="Times New Roman"/>
                <w:spacing w:val="-2"/>
                <w:sz w:val="22"/>
                <w:szCs w:val="22"/>
              </w:rPr>
              <w:t> (</w:t>
            </w:r>
            <w:hyperlink r:id="rId10" w:history="1">
              <w:r w:rsidRPr="00C97791">
                <w:rPr>
                  <w:rStyle w:val="Hipersaitas"/>
                  <w:rFonts w:ascii="Times New Roman" w:hAnsi="Times New Roman" w:cs="Times New Roman"/>
                  <w:spacing w:val="-2"/>
                  <w:sz w:val="22"/>
                  <w:szCs w:val="22"/>
                </w:rPr>
                <w:t>http://www.lb.lt</w:t>
              </w:r>
            </w:hyperlink>
            <w:r w:rsidRPr="00C97791">
              <w:rPr>
                <w:rFonts w:ascii="Times New Roman" w:hAnsi="Times New Roman" w:cs="Times New Roman"/>
                <w:spacing w:val="-2"/>
                <w:sz w:val="22"/>
                <w:szCs w:val="22"/>
              </w:rPr>
              <w:t xml:space="preserve">) </w:t>
            </w:r>
            <w:r w:rsidRPr="00C97791">
              <w:rPr>
                <w:rFonts w:ascii="Times New Roman" w:hAnsi="Times New Roman" w:cs="Times New Roman"/>
                <w:sz w:val="22"/>
                <w:szCs w:val="22"/>
              </w:rPr>
              <w:t>registrais, patikrins atitiktį nustatytam reikalavimui.</w:t>
            </w:r>
            <w:r w:rsidRPr="00C97791">
              <w:rPr>
                <w:rFonts w:ascii="Times New Roman" w:hAnsi="Times New Roman" w:cs="Times New Roman"/>
                <w:color w:val="000000"/>
                <w:sz w:val="22"/>
                <w:szCs w:val="22"/>
              </w:rPr>
              <w:t xml:space="preserve"> </w:t>
            </w:r>
          </w:p>
          <w:p w14:paraId="262280D7" w14:textId="2A385A3D" w:rsidR="009956D4" w:rsidRPr="00C97791" w:rsidRDefault="009956D4" w:rsidP="00EA4EF9">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tc>
        <w:tc>
          <w:tcPr>
            <w:tcW w:w="3402" w:type="dxa"/>
            <w:tcBorders>
              <w:top w:val="single" w:sz="4" w:space="0" w:color="000000"/>
              <w:left w:val="single" w:sz="4" w:space="0" w:color="000000"/>
              <w:bottom w:val="single" w:sz="4" w:space="0" w:color="000000"/>
              <w:right w:val="single" w:sz="4" w:space="0" w:color="000000"/>
            </w:tcBorders>
          </w:tcPr>
          <w:p w14:paraId="65A89745" w14:textId="4013F469" w:rsidR="00EA4EF9" w:rsidRPr="00C97791" w:rsidRDefault="00263022" w:rsidP="00263022">
            <w:pPr>
              <w:spacing w:before="100" w:beforeAutospacing="1" w:after="100" w:afterAutospacing="1"/>
              <w:jc w:val="both"/>
              <w:rPr>
                <w:rFonts w:ascii="Times New Roman" w:eastAsiaTheme="minorHAnsi" w:hAnsi="Times New Roman" w:cs="Times New Roman"/>
                <w:sz w:val="22"/>
                <w:szCs w:val="22"/>
              </w:rPr>
            </w:pPr>
            <w:r>
              <w:rPr>
                <w:rFonts w:ascii="Times New Roman" w:hAnsi="Times New Roman" w:cs="Times New Roman"/>
                <w:color w:val="000000"/>
                <w:sz w:val="22"/>
                <w:szCs w:val="22"/>
              </w:rPr>
              <w:t>Ū</w:t>
            </w:r>
            <w:r w:rsidR="00EA4EF9" w:rsidRPr="00C97791">
              <w:rPr>
                <w:rFonts w:ascii="Times New Roman" w:hAnsi="Times New Roman" w:cs="Times New Roman"/>
                <w:color w:val="000000"/>
                <w:sz w:val="22"/>
                <w:szCs w:val="22"/>
              </w:rPr>
              <w:t>kio subjektų grupė – reikalavimą turi atitikti kiekvienas ūkio subjektų grupės narys (-</w:t>
            </w:r>
            <w:proofErr w:type="spellStart"/>
            <w:r w:rsidR="00EA4EF9" w:rsidRPr="00C97791">
              <w:rPr>
                <w:rFonts w:ascii="Times New Roman" w:hAnsi="Times New Roman" w:cs="Times New Roman"/>
                <w:color w:val="000000"/>
                <w:sz w:val="22"/>
                <w:szCs w:val="22"/>
              </w:rPr>
              <w:t>iai</w:t>
            </w:r>
            <w:proofErr w:type="spellEnd"/>
            <w:r w:rsidR="00EA4EF9" w:rsidRPr="00C97791">
              <w:rPr>
                <w:rFonts w:ascii="Times New Roman" w:hAnsi="Times New Roman" w:cs="Times New Roman"/>
                <w:color w:val="000000"/>
                <w:sz w:val="22"/>
                <w:szCs w:val="22"/>
              </w:rPr>
              <w:t>), pagal jų prisiimamus įsipareigojimus pirkimo sutarčiai vykdyti;</w:t>
            </w:r>
          </w:p>
          <w:p w14:paraId="0FC018CC" w14:textId="27B5FA33" w:rsidR="00EA4EF9" w:rsidRPr="00C97791" w:rsidRDefault="002B5818" w:rsidP="002B5818">
            <w:pPr>
              <w:spacing w:before="100" w:beforeAutospacing="1" w:after="100" w:afterAutospacing="1"/>
              <w:jc w:val="both"/>
              <w:rPr>
                <w:rFonts w:ascii="Times New Roman" w:hAnsi="Times New Roman" w:cs="Times New Roman"/>
                <w:sz w:val="22"/>
                <w:szCs w:val="22"/>
              </w:rPr>
            </w:pPr>
            <w:r>
              <w:rPr>
                <w:rFonts w:ascii="Times New Roman" w:hAnsi="Times New Roman" w:cs="Times New Roman"/>
                <w:color w:val="000000"/>
                <w:sz w:val="22"/>
                <w:szCs w:val="22"/>
              </w:rPr>
              <w:t>T</w:t>
            </w:r>
            <w:r w:rsidR="00EA4EF9" w:rsidRPr="00C97791">
              <w:rPr>
                <w:rFonts w:ascii="Times New Roman" w:hAnsi="Times New Roman" w:cs="Times New Roman"/>
                <w:color w:val="000000"/>
                <w:sz w:val="22"/>
                <w:szCs w:val="22"/>
              </w:rPr>
              <w:t>iekėjas gali remtis kitų ūkio subjektų pajėgumais tik tuomet, kai tie subjektai, kurių pajėgumais buvo pasiremta, patys tieks prekes, teiks paslaugas ar atliks darbus, kuriems reikia jų pajėgumų.</w:t>
            </w:r>
          </w:p>
          <w:p w14:paraId="2FEB1F75" w14:textId="1A4BB698" w:rsidR="009B1D68" w:rsidRPr="00C97791" w:rsidRDefault="009B1D68"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9956D4" w:rsidRPr="00C97791" w14:paraId="36DB9CCB" w14:textId="77777777" w:rsidTr="002B5818">
        <w:tc>
          <w:tcPr>
            <w:tcW w:w="10098" w:type="dxa"/>
            <w:gridSpan w:val="5"/>
            <w:tcBorders>
              <w:top w:val="single" w:sz="4" w:space="0" w:color="000000"/>
              <w:left w:val="single" w:sz="4" w:space="0" w:color="000000"/>
              <w:bottom w:val="single" w:sz="4" w:space="0" w:color="000000"/>
              <w:right w:val="single" w:sz="4" w:space="0" w:color="000000"/>
            </w:tcBorders>
          </w:tcPr>
          <w:p w14:paraId="4F8B6BCF" w14:textId="77777777" w:rsidR="009956D4" w:rsidRPr="00C97791"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C97791">
              <w:rPr>
                <w:rFonts w:ascii="Times New Roman" w:eastAsia="Arial Unicode MS" w:hAnsi="Times New Roman" w:cs="Times New Roman"/>
                <w:color w:val="000000"/>
                <w:sz w:val="22"/>
                <w:szCs w:val="22"/>
                <w:bdr w:val="nil"/>
              </w:rPr>
              <w:t>Pastabos:</w:t>
            </w:r>
          </w:p>
          <w:p w14:paraId="32B3CD66" w14:textId="77777777" w:rsidR="009956D4" w:rsidRPr="00C97791"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C97791">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w:t>
      </w:r>
      <w:r w:rsidRPr="00241CCD">
        <w:rPr>
          <w:rFonts w:ascii="Times New Roman" w:hAnsi="Times New Roman" w:cs="Times New Roman"/>
          <w:sz w:val="24"/>
          <w:szCs w:val="24"/>
          <w:lang w:val="lt-LT"/>
        </w:rPr>
        <w:lastRenderedPageBreak/>
        <w:t>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77F07C19" w14:textId="2DBA3426" w:rsidR="008D13D3" w:rsidRPr="00E35121" w:rsidRDefault="008D13D3"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8D13D3">
        <w:rPr>
          <w:rFonts w:ascii="Times New Roman" w:hAnsi="Times New Roman" w:cs="Times New Roman"/>
          <w:sz w:val="24"/>
          <w:szCs w:val="24"/>
          <w:lang w:val="lt-LT"/>
        </w:rPr>
        <w:t>Perkančioji organizacija nereikalauja, kad tiekėjai laikytųsi kokybės vadybos sistemos ir (arba) aplinkos apsaugos vadybos sistemos standartų.</w:t>
      </w:r>
    </w:p>
    <w:sectPr w:rsidR="008D13D3" w:rsidRPr="00E35121" w:rsidSect="00377C47">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BD03B" w14:textId="77777777" w:rsidR="00CE1C3D" w:rsidRDefault="00CE1C3D" w:rsidP="00982698">
      <w:pPr>
        <w:spacing w:after="0" w:line="240" w:lineRule="auto"/>
      </w:pPr>
      <w:r>
        <w:separator/>
      </w:r>
    </w:p>
  </w:endnote>
  <w:endnote w:type="continuationSeparator" w:id="0">
    <w:p w14:paraId="4909A8AF" w14:textId="77777777" w:rsidR="00CE1C3D" w:rsidRDefault="00CE1C3D"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5558E" w14:textId="77777777" w:rsidR="00CE1C3D" w:rsidRDefault="00CE1C3D" w:rsidP="00982698">
      <w:pPr>
        <w:spacing w:after="0" w:line="240" w:lineRule="auto"/>
      </w:pPr>
      <w:r>
        <w:separator/>
      </w:r>
    </w:p>
  </w:footnote>
  <w:footnote w:type="continuationSeparator" w:id="0">
    <w:p w14:paraId="6EE65FA9" w14:textId="77777777" w:rsidR="00CE1C3D" w:rsidRDefault="00CE1C3D"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64979"/>
    <w:rsid w:val="00071503"/>
    <w:rsid w:val="00095B7F"/>
    <w:rsid w:val="000A219D"/>
    <w:rsid w:val="000C22FB"/>
    <w:rsid w:val="0011658C"/>
    <w:rsid w:val="00117ADB"/>
    <w:rsid w:val="001204DF"/>
    <w:rsid w:val="00130E86"/>
    <w:rsid w:val="001562FD"/>
    <w:rsid w:val="00186A6F"/>
    <w:rsid w:val="00186BB6"/>
    <w:rsid w:val="001A62A7"/>
    <w:rsid w:val="001C26B0"/>
    <w:rsid w:val="001E3418"/>
    <w:rsid w:val="00205C53"/>
    <w:rsid w:val="00225B7C"/>
    <w:rsid w:val="00240E19"/>
    <w:rsid w:val="00241CCD"/>
    <w:rsid w:val="00263022"/>
    <w:rsid w:val="002670A6"/>
    <w:rsid w:val="002A5AD0"/>
    <w:rsid w:val="002B5275"/>
    <w:rsid w:val="002B5818"/>
    <w:rsid w:val="002B7A5F"/>
    <w:rsid w:val="002C31FA"/>
    <w:rsid w:val="002E6429"/>
    <w:rsid w:val="002F365A"/>
    <w:rsid w:val="003119F1"/>
    <w:rsid w:val="00317FD5"/>
    <w:rsid w:val="00376D2C"/>
    <w:rsid w:val="00377C47"/>
    <w:rsid w:val="00385405"/>
    <w:rsid w:val="003A12CA"/>
    <w:rsid w:val="003A54D7"/>
    <w:rsid w:val="003D63EE"/>
    <w:rsid w:val="00442792"/>
    <w:rsid w:val="00462581"/>
    <w:rsid w:val="004844E0"/>
    <w:rsid w:val="004A7051"/>
    <w:rsid w:val="004B4797"/>
    <w:rsid w:val="004C0D95"/>
    <w:rsid w:val="004C4724"/>
    <w:rsid w:val="004D17B8"/>
    <w:rsid w:val="004E76E5"/>
    <w:rsid w:val="00574DE8"/>
    <w:rsid w:val="005A73FD"/>
    <w:rsid w:val="005D1FD7"/>
    <w:rsid w:val="005E41FA"/>
    <w:rsid w:val="005F0666"/>
    <w:rsid w:val="00613429"/>
    <w:rsid w:val="00621299"/>
    <w:rsid w:val="0062740D"/>
    <w:rsid w:val="006461E6"/>
    <w:rsid w:val="006872E9"/>
    <w:rsid w:val="006A3DCA"/>
    <w:rsid w:val="006A6E20"/>
    <w:rsid w:val="006C493A"/>
    <w:rsid w:val="006E2EF5"/>
    <w:rsid w:val="006F27D1"/>
    <w:rsid w:val="006F7C0C"/>
    <w:rsid w:val="00707D39"/>
    <w:rsid w:val="00757F9D"/>
    <w:rsid w:val="007A71EC"/>
    <w:rsid w:val="007C4783"/>
    <w:rsid w:val="007E215E"/>
    <w:rsid w:val="008012A7"/>
    <w:rsid w:val="00830BCD"/>
    <w:rsid w:val="00836C81"/>
    <w:rsid w:val="00862F8E"/>
    <w:rsid w:val="0086507E"/>
    <w:rsid w:val="008719F5"/>
    <w:rsid w:val="008915BA"/>
    <w:rsid w:val="008B4DE9"/>
    <w:rsid w:val="008D13D3"/>
    <w:rsid w:val="008F1683"/>
    <w:rsid w:val="00900225"/>
    <w:rsid w:val="009146BE"/>
    <w:rsid w:val="00916F1F"/>
    <w:rsid w:val="00925B07"/>
    <w:rsid w:val="00932DD0"/>
    <w:rsid w:val="0094705C"/>
    <w:rsid w:val="00962957"/>
    <w:rsid w:val="00982698"/>
    <w:rsid w:val="00993BE4"/>
    <w:rsid w:val="009956D4"/>
    <w:rsid w:val="00996B5E"/>
    <w:rsid w:val="009B1D68"/>
    <w:rsid w:val="009C0729"/>
    <w:rsid w:val="009C1CD0"/>
    <w:rsid w:val="009C5530"/>
    <w:rsid w:val="009D306D"/>
    <w:rsid w:val="009E61D8"/>
    <w:rsid w:val="009F3C69"/>
    <w:rsid w:val="00A32291"/>
    <w:rsid w:val="00A66B82"/>
    <w:rsid w:val="00A77C55"/>
    <w:rsid w:val="00AC3CE9"/>
    <w:rsid w:val="00AC4912"/>
    <w:rsid w:val="00AC6641"/>
    <w:rsid w:val="00AD4655"/>
    <w:rsid w:val="00AD79B2"/>
    <w:rsid w:val="00AF209B"/>
    <w:rsid w:val="00B01C69"/>
    <w:rsid w:val="00B179A4"/>
    <w:rsid w:val="00B21AD9"/>
    <w:rsid w:val="00B404A7"/>
    <w:rsid w:val="00B4187E"/>
    <w:rsid w:val="00BC12CC"/>
    <w:rsid w:val="00BE0F29"/>
    <w:rsid w:val="00C12C88"/>
    <w:rsid w:val="00C40AAC"/>
    <w:rsid w:val="00C619A8"/>
    <w:rsid w:val="00C62F36"/>
    <w:rsid w:val="00C83746"/>
    <w:rsid w:val="00C97791"/>
    <w:rsid w:val="00CE1C3D"/>
    <w:rsid w:val="00CF14A7"/>
    <w:rsid w:val="00CF2A5B"/>
    <w:rsid w:val="00D02D51"/>
    <w:rsid w:val="00D157A0"/>
    <w:rsid w:val="00D17B95"/>
    <w:rsid w:val="00D269AF"/>
    <w:rsid w:val="00D33EB8"/>
    <w:rsid w:val="00DA30B1"/>
    <w:rsid w:val="00DB70DE"/>
    <w:rsid w:val="00DB7465"/>
    <w:rsid w:val="00E30092"/>
    <w:rsid w:val="00E35121"/>
    <w:rsid w:val="00E436E0"/>
    <w:rsid w:val="00E6239C"/>
    <w:rsid w:val="00E673CC"/>
    <w:rsid w:val="00E7299F"/>
    <w:rsid w:val="00E7394A"/>
    <w:rsid w:val="00EA4EF9"/>
    <w:rsid w:val="00EC5E96"/>
    <w:rsid w:val="00EE50B5"/>
    <w:rsid w:val="00EF62D6"/>
    <w:rsid w:val="00F00FA3"/>
    <w:rsid w:val="00F24D31"/>
    <w:rsid w:val="00F328A4"/>
    <w:rsid w:val="00F5434A"/>
    <w:rsid w:val="00F55D2B"/>
    <w:rsid w:val="00FC4A07"/>
    <w:rsid w:val="00FD095A"/>
    <w:rsid w:val="00FD7069"/>
    <w:rsid w:val="00FE0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semiHidden/>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paragraph" w:styleId="Antrats">
    <w:name w:val="header"/>
    <w:basedOn w:val="prastasis"/>
    <w:link w:val="AntratsDiagrama"/>
    <w:uiPriority w:val="99"/>
    <w:semiHidden/>
    <w:unhideWhenUsed/>
    <w:rsid w:val="004C0D9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4C0D95"/>
    <w:rPr>
      <w:rFonts w:eastAsiaTheme="minorEastAsia"/>
      <w:sz w:val="21"/>
      <w:szCs w:val="21"/>
      <w:lang w:val="lt-LT" w:eastAsia="lt-LT"/>
    </w:rPr>
  </w:style>
  <w:style w:type="paragraph" w:styleId="Porat">
    <w:name w:val="footer"/>
    <w:basedOn w:val="prastasis"/>
    <w:link w:val="PoratDiagrama"/>
    <w:uiPriority w:val="99"/>
    <w:semiHidden/>
    <w:unhideWhenUsed/>
    <w:rsid w:val="004C0D9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4C0D95"/>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987578">
      <w:bodyDiv w:val="1"/>
      <w:marLeft w:val="0"/>
      <w:marRight w:val="0"/>
      <w:marTop w:val="0"/>
      <w:marBottom w:val="0"/>
      <w:divBdr>
        <w:top w:val="none" w:sz="0" w:space="0" w:color="auto"/>
        <w:left w:val="none" w:sz="0" w:space="0" w:color="auto"/>
        <w:bottom w:val="none" w:sz="0" w:space="0" w:color="auto"/>
        <w:right w:val="none" w:sz="0" w:space="0" w:color="auto"/>
      </w:divBdr>
    </w:div>
    <w:div w:id="1234969368">
      <w:bodyDiv w:val="1"/>
      <w:marLeft w:val="0"/>
      <w:marRight w:val="0"/>
      <w:marTop w:val="0"/>
      <w:marBottom w:val="0"/>
      <w:divBdr>
        <w:top w:val="none" w:sz="0" w:space="0" w:color="auto"/>
        <w:left w:val="none" w:sz="0" w:space="0" w:color="auto"/>
        <w:bottom w:val="none" w:sz="0" w:space="0" w:color="auto"/>
        <w:right w:val="none" w:sz="0" w:space="0" w:color="auto"/>
      </w:divBdr>
    </w:div>
    <w:div w:id="206991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lb.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dbe1a7f52ca6b516059bb7cebb00a7f">
  <xsd:schema xmlns:xsd="http://www.w3.org/2001/XMLSchema" xmlns:xs="http://www.w3.org/2001/XMLSchema" xmlns:p="http://schemas.microsoft.com/office/2006/metadata/properties" xmlns:ns2="9c3b8221-638d-4e18-aa16-bc8c262455c4" targetNamespace="http://schemas.microsoft.com/office/2006/metadata/properties" ma:root="true" ma:fieldsID="305e3e235b94a7875791d3b6de69be60"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11BCF-61D3-4443-9063-9B9688731581}">
  <ds:schemaRefs>
    <ds:schemaRef ds:uri="http://schemas.microsoft.com/sharepoint/v3/contenttype/forms"/>
  </ds:schemaRefs>
</ds:datastoreItem>
</file>

<file path=customXml/itemProps2.xml><?xml version="1.0" encoding="utf-8"?>
<ds:datastoreItem xmlns:ds="http://schemas.openxmlformats.org/officeDocument/2006/customXml" ds:itemID="{08B5A010-BCDC-4022-86D9-143FA0040525}">
  <ds:schemaRefs>
    <ds:schemaRef ds:uri="http://schemas.microsoft.com/office/2006/metadata/properties"/>
    <ds:schemaRef ds:uri="http://schemas.microsoft.com/office/infopath/2007/PartnerControls"/>
    <ds:schemaRef ds:uri="9c3b8221-638d-4e18-aa16-bc8c262455c4"/>
  </ds:schemaRefs>
</ds:datastoreItem>
</file>

<file path=customXml/itemProps3.xml><?xml version="1.0" encoding="utf-8"?>
<ds:datastoreItem xmlns:ds="http://schemas.openxmlformats.org/officeDocument/2006/customXml" ds:itemID="{98205269-0EEA-48F8-8135-8BC6CC8909F4}"/>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2744</Characters>
  <Application>Microsoft Office Word</Application>
  <DocSecurity>0</DocSecurity>
  <Lines>73</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Eglė Čalkevičienė</cp:lastModifiedBy>
  <cp:revision>55</cp:revision>
  <dcterms:created xsi:type="dcterms:W3CDTF">2023-02-08T14:57:00Z</dcterms:created>
  <dcterms:modified xsi:type="dcterms:W3CDTF">2026-01-19T12:07:00Z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